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F1A" w:rsidRDefault="00454F1A" w:rsidP="00A610B0">
      <w:pPr>
        <w:tabs>
          <w:tab w:val="left" w:pos="4290"/>
          <w:tab w:val="center" w:pos="481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454F1A" w:rsidRDefault="00454F1A" w:rsidP="00A610B0">
      <w:pPr>
        <w:tabs>
          <w:tab w:val="left" w:pos="4290"/>
          <w:tab w:val="center" w:pos="4819"/>
        </w:tabs>
        <w:rPr>
          <w:b/>
          <w:bCs/>
          <w:sz w:val="28"/>
          <w:szCs w:val="28"/>
        </w:rPr>
      </w:pPr>
    </w:p>
    <w:p w:rsidR="00454F1A" w:rsidRDefault="00454F1A" w:rsidP="00A610B0">
      <w:pPr>
        <w:tabs>
          <w:tab w:val="left" w:pos="4290"/>
          <w:tab w:val="center" w:pos="4819"/>
        </w:tabs>
        <w:rPr>
          <w:b/>
          <w:bCs/>
          <w:sz w:val="28"/>
          <w:szCs w:val="28"/>
        </w:rPr>
      </w:pPr>
    </w:p>
    <w:p w:rsidR="00454F1A" w:rsidRDefault="00454F1A" w:rsidP="007104AA">
      <w:pPr>
        <w:tabs>
          <w:tab w:val="center" w:pos="4819"/>
        </w:tabs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5pt;width:62.25pt;height:55.5pt;z-index:-251658240;mso-position-horizontal:center">
            <v:imagedata r:id="rId7" o:title=""/>
          </v:shape>
        </w:pict>
      </w:r>
      <w:r>
        <w:rPr>
          <w:b/>
          <w:bCs/>
          <w:sz w:val="28"/>
          <w:szCs w:val="28"/>
        </w:rPr>
        <w:tab/>
      </w:r>
    </w:p>
    <w:p w:rsidR="00454F1A" w:rsidRDefault="00454F1A" w:rsidP="00A610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54F1A" w:rsidRDefault="00454F1A" w:rsidP="00A610B0">
      <w:pPr>
        <w:ind w:left="-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 ПОСЕЛЕНИЯ ТЕМРЮКСКОГО РАЙОНА</w:t>
      </w:r>
    </w:p>
    <w:p w:rsidR="00454F1A" w:rsidRDefault="00454F1A" w:rsidP="00A610B0">
      <w:pPr>
        <w:ind w:left="-360"/>
        <w:jc w:val="center"/>
        <w:rPr>
          <w:b/>
          <w:bCs/>
          <w:sz w:val="28"/>
          <w:szCs w:val="28"/>
        </w:rPr>
      </w:pPr>
    </w:p>
    <w:p w:rsidR="00454F1A" w:rsidRDefault="00454F1A" w:rsidP="00A610B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454F1A" w:rsidRDefault="00454F1A" w:rsidP="00A610B0">
      <w:pPr>
        <w:rPr>
          <w:b/>
          <w:bCs/>
          <w:sz w:val="28"/>
          <w:szCs w:val="28"/>
        </w:rPr>
      </w:pPr>
    </w:p>
    <w:p w:rsidR="00454F1A" w:rsidRDefault="00454F1A" w:rsidP="00A610B0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 05.05.2015                                                                                                    № 117</w:t>
      </w:r>
    </w:p>
    <w:p w:rsidR="00454F1A" w:rsidRDefault="00454F1A" w:rsidP="00A610B0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54F1A" w:rsidRPr="00B14B79" w:rsidRDefault="00454F1A" w:rsidP="00E30C06">
      <w:pPr>
        <w:jc w:val="center"/>
        <w:rPr>
          <w:sz w:val="28"/>
          <w:szCs w:val="28"/>
        </w:rPr>
      </w:pPr>
    </w:p>
    <w:p w:rsidR="00454F1A" w:rsidRDefault="00454F1A" w:rsidP="000F073B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 для обеспечения муниципальных нужд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                                    </w:t>
      </w:r>
    </w:p>
    <w:p w:rsidR="00454F1A" w:rsidRDefault="00454F1A" w:rsidP="000F073B">
      <w:pPr>
        <w:rPr>
          <w:sz w:val="28"/>
          <w:szCs w:val="28"/>
        </w:rPr>
      </w:pPr>
    </w:p>
    <w:p w:rsidR="00454F1A" w:rsidRDefault="00454F1A" w:rsidP="000F073B">
      <w:pPr>
        <w:rPr>
          <w:sz w:val="28"/>
          <w:szCs w:val="28"/>
        </w:rPr>
      </w:pPr>
    </w:p>
    <w:p w:rsidR="00454F1A" w:rsidRDefault="00454F1A" w:rsidP="000F073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Федеральным законом от 4 июня 2014 года № 140-ФЗ «О внесении изменений в Федеральный закон «О контрактной системе в сфере закупок товаров, работ, услуг для обеспечения государственных и муниципальных нужд»,  п о с т а н о в л я ю: </w:t>
      </w:r>
    </w:p>
    <w:p w:rsidR="00454F1A" w:rsidRDefault="00454F1A" w:rsidP="000F073B">
      <w:pPr>
        <w:pStyle w:val="ConsPlusNormal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Утвердить Порядок определения начальной (максимальной) цены контракта, цены контракта, заключаемого с единственным поставщиком (подрядчиком, исполнителем) для обеспечения муниципальных нужд Вышестеблиевского сельского поселения Темрюкского района (приложение).</w:t>
      </w:r>
    </w:p>
    <w:p w:rsidR="00454F1A" w:rsidRDefault="00454F1A" w:rsidP="000F073B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2. Разместить данное постановление на официальном сайте администрации Вышестеблиевского сельского поселения Темрюкского района.</w:t>
      </w:r>
    </w:p>
    <w:p w:rsidR="00454F1A" w:rsidRDefault="00454F1A" w:rsidP="008764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C3410">
        <w:rPr>
          <w:sz w:val="28"/>
          <w:szCs w:val="28"/>
        </w:rPr>
        <w:t xml:space="preserve"> </w:t>
      </w:r>
      <w:r w:rsidRPr="00AE04D7">
        <w:rPr>
          <w:sz w:val="28"/>
          <w:szCs w:val="28"/>
        </w:rPr>
        <w:t xml:space="preserve">Контроль  за выполнением настоящего постановления  возложить на начальника </w:t>
      </w:r>
      <w:r>
        <w:rPr>
          <w:sz w:val="28"/>
          <w:szCs w:val="28"/>
        </w:rPr>
        <w:t>финансового отдела  администрации Вышестеблиевского сельского поселения Темрюкского района  О.В.Хорошун.</w:t>
      </w:r>
    </w:p>
    <w:p w:rsidR="00454F1A" w:rsidRDefault="00454F1A" w:rsidP="0087649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 </w:t>
      </w:r>
      <w:r w:rsidRPr="00AE04D7">
        <w:rPr>
          <w:sz w:val="28"/>
          <w:szCs w:val="28"/>
        </w:rPr>
        <w:t>вступает в силу с</w:t>
      </w:r>
      <w:r>
        <w:rPr>
          <w:sz w:val="28"/>
          <w:szCs w:val="28"/>
        </w:rPr>
        <w:t>о дня его подписания и распространяет свое действие на правоотношения, возникшие с</w:t>
      </w:r>
      <w:r w:rsidRPr="00AE04D7">
        <w:rPr>
          <w:sz w:val="28"/>
          <w:szCs w:val="28"/>
        </w:rPr>
        <w:t xml:space="preserve"> 1 января 201</w:t>
      </w:r>
      <w:r>
        <w:rPr>
          <w:sz w:val="28"/>
          <w:szCs w:val="28"/>
        </w:rPr>
        <w:t xml:space="preserve">5 </w:t>
      </w:r>
      <w:r w:rsidRPr="00AE04D7">
        <w:rPr>
          <w:sz w:val="28"/>
          <w:szCs w:val="28"/>
        </w:rPr>
        <w:t>года</w:t>
      </w:r>
      <w:r>
        <w:rPr>
          <w:sz w:val="28"/>
          <w:szCs w:val="28"/>
        </w:rPr>
        <w:t>.</w:t>
      </w:r>
    </w:p>
    <w:p w:rsidR="00454F1A" w:rsidRDefault="00454F1A" w:rsidP="00876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454F1A" w:rsidRDefault="00454F1A" w:rsidP="00BA745E">
      <w:pPr>
        <w:pStyle w:val="BodyTextIndent3"/>
        <w:tabs>
          <w:tab w:val="left" w:pos="360"/>
        </w:tabs>
        <w:ind w:left="0"/>
        <w:jc w:val="both"/>
      </w:pPr>
      <w:bookmarkStart w:id="0" w:name="sub_4"/>
    </w:p>
    <w:bookmarkEnd w:id="0"/>
    <w:p w:rsidR="00454F1A" w:rsidRDefault="00454F1A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454F1A" w:rsidRDefault="00454F1A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454F1A" w:rsidRDefault="00454F1A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П.К. Хаджиди</w:t>
      </w:r>
    </w:p>
    <w:p w:rsidR="00454F1A" w:rsidRDefault="00454F1A" w:rsidP="000C3410">
      <w:pPr>
        <w:autoSpaceDE w:val="0"/>
        <w:autoSpaceDN w:val="0"/>
        <w:adjustRightInd w:val="0"/>
        <w:rPr>
          <w:sz w:val="28"/>
          <w:szCs w:val="28"/>
        </w:rPr>
      </w:pPr>
    </w:p>
    <w:p w:rsidR="00454F1A" w:rsidRDefault="00454F1A" w:rsidP="000C3410">
      <w:pPr>
        <w:autoSpaceDE w:val="0"/>
        <w:autoSpaceDN w:val="0"/>
        <w:adjustRightInd w:val="0"/>
        <w:rPr>
          <w:sz w:val="28"/>
          <w:szCs w:val="28"/>
        </w:rPr>
      </w:pPr>
    </w:p>
    <w:sectPr w:rsidR="00454F1A" w:rsidSect="00260B9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F1A" w:rsidRDefault="00454F1A" w:rsidP="00260B9B">
      <w:r>
        <w:separator/>
      </w:r>
    </w:p>
  </w:endnote>
  <w:endnote w:type="continuationSeparator" w:id="0">
    <w:p w:rsidR="00454F1A" w:rsidRDefault="00454F1A" w:rsidP="0026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F1A" w:rsidRDefault="00454F1A" w:rsidP="00260B9B">
      <w:r>
        <w:separator/>
      </w:r>
    </w:p>
  </w:footnote>
  <w:footnote w:type="continuationSeparator" w:id="0">
    <w:p w:rsidR="00454F1A" w:rsidRDefault="00454F1A" w:rsidP="00260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F1A" w:rsidRDefault="00454F1A" w:rsidP="00260B9B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A69B2"/>
    <w:multiLevelType w:val="hybridMultilevel"/>
    <w:tmpl w:val="5CC2DC4A"/>
    <w:lvl w:ilvl="0" w:tplc="84F29D3A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844962"/>
    <w:multiLevelType w:val="hybridMultilevel"/>
    <w:tmpl w:val="E2FA563E"/>
    <w:lvl w:ilvl="0" w:tplc="E0524E48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">
    <w:nsid w:val="4CF81A1B"/>
    <w:multiLevelType w:val="multilevel"/>
    <w:tmpl w:val="E82C8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C06"/>
    <w:rsid w:val="000001F3"/>
    <w:rsid w:val="000159CC"/>
    <w:rsid w:val="00024F33"/>
    <w:rsid w:val="000366A2"/>
    <w:rsid w:val="000461D7"/>
    <w:rsid w:val="00056216"/>
    <w:rsid w:val="00061F93"/>
    <w:rsid w:val="0007050B"/>
    <w:rsid w:val="00075A1E"/>
    <w:rsid w:val="000C3410"/>
    <w:rsid w:val="000D0B5D"/>
    <w:rsid w:val="000D3690"/>
    <w:rsid w:val="000F073B"/>
    <w:rsid w:val="00116D82"/>
    <w:rsid w:val="00132925"/>
    <w:rsid w:val="001402D6"/>
    <w:rsid w:val="001445EB"/>
    <w:rsid w:val="001445F4"/>
    <w:rsid w:val="0017567C"/>
    <w:rsid w:val="00180C84"/>
    <w:rsid w:val="001C1D57"/>
    <w:rsid w:val="001C362B"/>
    <w:rsid w:val="001C3892"/>
    <w:rsid w:val="001E2589"/>
    <w:rsid w:val="001F504B"/>
    <w:rsid w:val="002009A2"/>
    <w:rsid w:val="002277E0"/>
    <w:rsid w:val="0025101E"/>
    <w:rsid w:val="00252BA0"/>
    <w:rsid w:val="00252D9F"/>
    <w:rsid w:val="00256523"/>
    <w:rsid w:val="00260B9B"/>
    <w:rsid w:val="00262A8D"/>
    <w:rsid w:val="00263F63"/>
    <w:rsid w:val="00277549"/>
    <w:rsid w:val="00281A25"/>
    <w:rsid w:val="00297AAF"/>
    <w:rsid w:val="002D103E"/>
    <w:rsid w:val="002D5FBD"/>
    <w:rsid w:val="002E7B57"/>
    <w:rsid w:val="002F5EC4"/>
    <w:rsid w:val="0035012B"/>
    <w:rsid w:val="00363E83"/>
    <w:rsid w:val="00381527"/>
    <w:rsid w:val="003877DF"/>
    <w:rsid w:val="0039335D"/>
    <w:rsid w:val="003A0858"/>
    <w:rsid w:val="003F63D0"/>
    <w:rsid w:val="0040735C"/>
    <w:rsid w:val="00416026"/>
    <w:rsid w:val="00422421"/>
    <w:rsid w:val="00427002"/>
    <w:rsid w:val="0043164E"/>
    <w:rsid w:val="00441FD8"/>
    <w:rsid w:val="004447BC"/>
    <w:rsid w:val="00454F1A"/>
    <w:rsid w:val="00462857"/>
    <w:rsid w:val="00481E5E"/>
    <w:rsid w:val="00482A8E"/>
    <w:rsid w:val="00496FFD"/>
    <w:rsid w:val="004E4C5D"/>
    <w:rsid w:val="004F6264"/>
    <w:rsid w:val="00525385"/>
    <w:rsid w:val="00540761"/>
    <w:rsid w:val="00540E9C"/>
    <w:rsid w:val="00550E59"/>
    <w:rsid w:val="00561565"/>
    <w:rsid w:val="005773B2"/>
    <w:rsid w:val="005C3D51"/>
    <w:rsid w:val="005D3C3B"/>
    <w:rsid w:val="005D6A73"/>
    <w:rsid w:val="005E02C0"/>
    <w:rsid w:val="00631FFE"/>
    <w:rsid w:val="0063570B"/>
    <w:rsid w:val="006541E9"/>
    <w:rsid w:val="00657937"/>
    <w:rsid w:val="00661C98"/>
    <w:rsid w:val="00666711"/>
    <w:rsid w:val="006713E5"/>
    <w:rsid w:val="00673CCD"/>
    <w:rsid w:val="0068166A"/>
    <w:rsid w:val="006B7F69"/>
    <w:rsid w:val="006C1EC9"/>
    <w:rsid w:val="006C59B6"/>
    <w:rsid w:val="006C7FD2"/>
    <w:rsid w:val="006E2A03"/>
    <w:rsid w:val="007104AA"/>
    <w:rsid w:val="007468B7"/>
    <w:rsid w:val="00757314"/>
    <w:rsid w:val="0079540E"/>
    <w:rsid w:val="007A0EC7"/>
    <w:rsid w:val="007A72EC"/>
    <w:rsid w:val="007B72F7"/>
    <w:rsid w:val="007E01D3"/>
    <w:rsid w:val="007E0DDD"/>
    <w:rsid w:val="007E5BC5"/>
    <w:rsid w:val="007E6B70"/>
    <w:rsid w:val="00820FA6"/>
    <w:rsid w:val="008377CC"/>
    <w:rsid w:val="00860055"/>
    <w:rsid w:val="00876499"/>
    <w:rsid w:val="008A1829"/>
    <w:rsid w:val="008A732E"/>
    <w:rsid w:val="008C1ABA"/>
    <w:rsid w:val="008C4EA7"/>
    <w:rsid w:val="008C7B6B"/>
    <w:rsid w:val="008D4FA1"/>
    <w:rsid w:val="008D6627"/>
    <w:rsid w:val="008E3294"/>
    <w:rsid w:val="0090240F"/>
    <w:rsid w:val="0092565F"/>
    <w:rsid w:val="009332F2"/>
    <w:rsid w:val="00942A94"/>
    <w:rsid w:val="00946F71"/>
    <w:rsid w:val="009656E5"/>
    <w:rsid w:val="00976190"/>
    <w:rsid w:val="009A7D22"/>
    <w:rsid w:val="009B442B"/>
    <w:rsid w:val="009B68A4"/>
    <w:rsid w:val="009B756C"/>
    <w:rsid w:val="009D4A7C"/>
    <w:rsid w:val="009D65D5"/>
    <w:rsid w:val="00A02BDC"/>
    <w:rsid w:val="00A20858"/>
    <w:rsid w:val="00A41641"/>
    <w:rsid w:val="00A610B0"/>
    <w:rsid w:val="00A64816"/>
    <w:rsid w:val="00A82F06"/>
    <w:rsid w:val="00A85A88"/>
    <w:rsid w:val="00A96AE7"/>
    <w:rsid w:val="00AE04D7"/>
    <w:rsid w:val="00B003B0"/>
    <w:rsid w:val="00B03A91"/>
    <w:rsid w:val="00B14B79"/>
    <w:rsid w:val="00B24741"/>
    <w:rsid w:val="00B319DC"/>
    <w:rsid w:val="00B33BFF"/>
    <w:rsid w:val="00B34447"/>
    <w:rsid w:val="00B46108"/>
    <w:rsid w:val="00B95761"/>
    <w:rsid w:val="00BA3664"/>
    <w:rsid w:val="00BA745E"/>
    <w:rsid w:val="00BB0649"/>
    <w:rsid w:val="00BB2353"/>
    <w:rsid w:val="00BB4183"/>
    <w:rsid w:val="00BC75EC"/>
    <w:rsid w:val="00BD0364"/>
    <w:rsid w:val="00BD44E8"/>
    <w:rsid w:val="00BE5FD7"/>
    <w:rsid w:val="00C11473"/>
    <w:rsid w:val="00C35F9D"/>
    <w:rsid w:val="00C37275"/>
    <w:rsid w:val="00C52852"/>
    <w:rsid w:val="00C61DA1"/>
    <w:rsid w:val="00C76915"/>
    <w:rsid w:val="00C76962"/>
    <w:rsid w:val="00C846E1"/>
    <w:rsid w:val="00CA4544"/>
    <w:rsid w:val="00CB4C2D"/>
    <w:rsid w:val="00CC061D"/>
    <w:rsid w:val="00CC2CA9"/>
    <w:rsid w:val="00CC2FAB"/>
    <w:rsid w:val="00D036C3"/>
    <w:rsid w:val="00D27604"/>
    <w:rsid w:val="00D325B0"/>
    <w:rsid w:val="00D36998"/>
    <w:rsid w:val="00D85488"/>
    <w:rsid w:val="00DE6609"/>
    <w:rsid w:val="00E04C82"/>
    <w:rsid w:val="00E05AE3"/>
    <w:rsid w:val="00E214AD"/>
    <w:rsid w:val="00E30C06"/>
    <w:rsid w:val="00E441D6"/>
    <w:rsid w:val="00E61E32"/>
    <w:rsid w:val="00E62B8D"/>
    <w:rsid w:val="00E94299"/>
    <w:rsid w:val="00EB0534"/>
    <w:rsid w:val="00ED0BE4"/>
    <w:rsid w:val="00EE42DC"/>
    <w:rsid w:val="00F03E80"/>
    <w:rsid w:val="00F41AEB"/>
    <w:rsid w:val="00F425EF"/>
    <w:rsid w:val="00F47AB2"/>
    <w:rsid w:val="00F527FC"/>
    <w:rsid w:val="00F621D3"/>
    <w:rsid w:val="00F73B27"/>
    <w:rsid w:val="00F7676E"/>
    <w:rsid w:val="00F83750"/>
    <w:rsid w:val="00F83A0F"/>
    <w:rsid w:val="00F866D8"/>
    <w:rsid w:val="00F91450"/>
    <w:rsid w:val="00F972D6"/>
    <w:rsid w:val="00FC1251"/>
    <w:rsid w:val="00FD1CDB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C06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0B9B"/>
    <w:rPr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60B9B"/>
    <w:rPr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CC2C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C2CA9"/>
    <w:rPr>
      <w:rFonts w:ascii="Tahoma" w:hAnsi="Tahoma" w:cs="Tahoma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CC2CA9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E441D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E441D6"/>
    <w:pPr>
      <w:suppressAutoHyphens w:val="0"/>
      <w:ind w:left="-540"/>
    </w:pPr>
    <w:rPr>
      <w:sz w:val="28"/>
      <w:szCs w:val="28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441D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E441D6"/>
    <w:pPr>
      <w:ind w:left="720"/>
    </w:pPr>
  </w:style>
  <w:style w:type="paragraph" w:customStyle="1" w:styleId="ConsPlusTitle">
    <w:name w:val="ConsPlusTitle"/>
    <w:uiPriority w:val="99"/>
    <w:rsid w:val="0079540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C846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846E1"/>
    <w:rPr>
      <w:rFonts w:ascii="Courier New" w:hAnsi="Courier New" w:cs="Courier New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9B442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B442B"/>
    <w:rPr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64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165</TotalTime>
  <Pages>1</Pages>
  <Words>249</Words>
  <Characters>1424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dc:description/>
  <cp:lastModifiedBy>admin</cp:lastModifiedBy>
  <cp:revision>52</cp:revision>
  <cp:lastPrinted>2015-03-18T11:32:00Z</cp:lastPrinted>
  <dcterms:created xsi:type="dcterms:W3CDTF">2014-02-07T12:38:00Z</dcterms:created>
  <dcterms:modified xsi:type="dcterms:W3CDTF">2015-05-19T13:41:00Z</dcterms:modified>
</cp:coreProperties>
</file>